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A4" w:rsidRPr="0099585B" w:rsidRDefault="00B232A4" w:rsidP="00B232A4">
      <w:pPr>
        <w:jc w:val="center"/>
        <w:rPr>
          <w:b/>
        </w:rPr>
      </w:pPr>
      <w:r w:rsidRPr="0099585B">
        <w:rPr>
          <w:b/>
        </w:rPr>
        <w:t>РОССИЙСКАЯ ФЕДЕРАЦИЯ</w:t>
      </w:r>
    </w:p>
    <w:p w:rsidR="00B232A4" w:rsidRPr="0099585B" w:rsidRDefault="00B232A4" w:rsidP="00B232A4">
      <w:pPr>
        <w:jc w:val="center"/>
        <w:rPr>
          <w:b/>
        </w:rPr>
      </w:pPr>
      <w:r w:rsidRPr="0099585B">
        <w:rPr>
          <w:b/>
        </w:rPr>
        <w:t>ЧЕРЕМХОВСКИЙ РАЙОН ИРКУТСКАЯ ОБЛАСТЬ</w:t>
      </w:r>
    </w:p>
    <w:p w:rsidR="00B232A4" w:rsidRPr="0099585B" w:rsidRDefault="00B232A4" w:rsidP="00B232A4">
      <w:pPr>
        <w:jc w:val="center"/>
        <w:rPr>
          <w:b/>
        </w:rPr>
      </w:pPr>
      <w:r>
        <w:rPr>
          <w:b/>
        </w:rPr>
        <w:t>ГОЛУМЕТ</w:t>
      </w:r>
      <w:r w:rsidRPr="0099585B">
        <w:rPr>
          <w:b/>
        </w:rPr>
        <w:t>СКОЕ МУНИЦИПАЛЬНОЕ ОБРАЗОВАНИЕ</w:t>
      </w:r>
    </w:p>
    <w:p w:rsidR="00B232A4" w:rsidRPr="0099585B" w:rsidRDefault="00B232A4" w:rsidP="00B232A4">
      <w:pPr>
        <w:jc w:val="center"/>
        <w:rPr>
          <w:b/>
        </w:rPr>
      </w:pPr>
      <w:r w:rsidRPr="0099585B">
        <w:rPr>
          <w:b/>
        </w:rPr>
        <w:t>АДМИНИСТРАЦИЯ</w:t>
      </w:r>
    </w:p>
    <w:p w:rsidR="00B232A4" w:rsidRDefault="00B232A4" w:rsidP="00B232A4">
      <w:pPr>
        <w:rPr>
          <w:b/>
          <w:sz w:val="28"/>
          <w:szCs w:val="28"/>
        </w:rPr>
      </w:pPr>
    </w:p>
    <w:p w:rsidR="00B232A4" w:rsidRPr="00FD1167" w:rsidRDefault="00B232A4" w:rsidP="00B232A4">
      <w:pPr>
        <w:jc w:val="center"/>
        <w:rPr>
          <w:b/>
          <w:sz w:val="28"/>
          <w:szCs w:val="28"/>
        </w:rPr>
      </w:pPr>
      <w:r w:rsidRPr="00FD1167">
        <w:rPr>
          <w:b/>
          <w:sz w:val="28"/>
          <w:szCs w:val="28"/>
        </w:rPr>
        <w:t>ПОСТАНОВЛЕНИЕ</w:t>
      </w:r>
    </w:p>
    <w:p w:rsidR="00B232A4" w:rsidRPr="001E151E" w:rsidRDefault="00B232A4" w:rsidP="00B232A4">
      <w:pPr>
        <w:jc w:val="center"/>
        <w:rPr>
          <w:b/>
          <w:sz w:val="28"/>
          <w:szCs w:val="28"/>
        </w:rPr>
      </w:pPr>
    </w:p>
    <w:p w:rsidR="00B232A4" w:rsidRPr="00E27730" w:rsidRDefault="00B232A4" w:rsidP="00B232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7730">
        <w:rPr>
          <w:sz w:val="28"/>
          <w:szCs w:val="28"/>
        </w:rPr>
        <w:t xml:space="preserve">т </w:t>
      </w:r>
      <w:r>
        <w:rPr>
          <w:sz w:val="28"/>
          <w:szCs w:val="28"/>
        </w:rPr>
        <w:t>03.08.2015 № 129</w:t>
      </w:r>
    </w:p>
    <w:p w:rsidR="00B232A4" w:rsidRPr="00E27730" w:rsidRDefault="00B232A4" w:rsidP="00B232A4">
      <w:pPr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B232A4" w:rsidRDefault="00B232A4" w:rsidP="00B23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2A4" w:rsidRDefault="00B232A4" w:rsidP="00B232A4">
      <w:pPr>
        <w:tabs>
          <w:tab w:val="left" w:pos="3686"/>
          <w:tab w:val="left" w:pos="4253"/>
        </w:tabs>
        <w:ind w:right="6519"/>
        <w:jc w:val="both"/>
        <w:rPr>
          <w:b/>
        </w:rPr>
      </w:pPr>
      <w:r w:rsidRPr="00E57CC0">
        <w:rPr>
          <w:b/>
        </w:rPr>
        <w:t xml:space="preserve">Об утверждении </w:t>
      </w:r>
      <w:r>
        <w:rPr>
          <w:b/>
        </w:rPr>
        <w:t>основных направлений бюджетной и налоговой политики Голумет</w:t>
      </w:r>
      <w:r w:rsidRPr="00E57CC0">
        <w:rPr>
          <w:b/>
        </w:rPr>
        <w:t>ского муниципального об</w:t>
      </w:r>
      <w:r>
        <w:rPr>
          <w:b/>
        </w:rPr>
        <w:t>разования на 2016 - 2018 годы</w:t>
      </w:r>
    </w:p>
    <w:p w:rsidR="00B232A4" w:rsidRPr="0017475D" w:rsidRDefault="00B232A4" w:rsidP="00B232A4">
      <w:pPr>
        <w:rPr>
          <w:b/>
        </w:rPr>
      </w:pPr>
    </w:p>
    <w:p w:rsidR="00B232A4" w:rsidRDefault="00B232A4" w:rsidP="00B232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</w:t>
      </w:r>
      <w:r w:rsidRPr="00CA7195">
        <w:rPr>
          <w:sz w:val="28"/>
          <w:szCs w:val="28"/>
        </w:rPr>
        <w:t xml:space="preserve">в </w:t>
      </w:r>
      <w:r>
        <w:rPr>
          <w:sz w:val="28"/>
          <w:szCs w:val="28"/>
        </w:rPr>
        <w:t>Голуметском</w:t>
      </w:r>
      <w:r w:rsidRPr="00CA7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CA7195">
        <w:rPr>
          <w:sz w:val="28"/>
          <w:szCs w:val="28"/>
        </w:rPr>
        <w:t>, утвержденн</w:t>
      </w:r>
      <w:r>
        <w:rPr>
          <w:sz w:val="28"/>
          <w:szCs w:val="28"/>
        </w:rPr>
        <w:t>ы</w:t>
      </w:r>
      <w:r w:rsidRPr="00CA7195">
        <w:rPr>
          <w:sz w:val="28"/>
          <w:szCs w:val="28"/>
        </w:rPr>
        <w:t xml:space="preserve">м решением Думы </w:t>
      </w:r>
      <w:r>
        <w:rPr>
          <w:snapToGrid w:val="0"/>
          <w:sz w:val="28"/>
          <w:szCs w:val="28"/>
        </w:rPr>
        <w:t>Голумет</w:t>
      </w:r>
      <w:r w:rsidRPr="00070D82">
        <w:rPr>
          <w:snapToGrid w:val="0"/>
          <w:sz w:val="28"/>
          <w:szCs w:val="28"/>
        </w:rPr>
        <w:t xml:space="preserve">ского </w:t>
      </w:r>
      <w:r>
        <w:rPr>
          <w:snapToGrid w:val="0"/>
          <w:sz w:val="28"/>
          <w:szCs w:val="28"/>
        </w:rPr>
        <w:t xml:space="preserve">сельского поселения </w:t>
      </w:r>
      <w:r w:rsidRPr="007379FA">
        <w:rPr>
          <w:sz w:val="28"/>
          <w:szCs w:val="28"/>
        </w:rPr>
        <w:t>от 22</w:t>
      </w:r>
      <w:r>
        <w:rPr>
          <w:sz w:val="28"/>
          <w:szCs w:val="28"/>
        </w:rPr>
        <w:t>.05.2014 № 80, статьями 32, 43 Устава Голуметского муниципального образования, администрация Голуметского муниципального образования</w:t>
      </w:r>
    </w:p>
    <w:p w:rsidR="00B232A4" w:rsidRDefault="00B232A4" w:rsidP="00B232A4">
      <w:pPr>
        <w:ind w:firstLine="567"/>
        <w:jc w:val="both"/>
        <w:rPr>
          <w:sz w:val="28"/>
          <w:szCs w:val="28"/>
        </w:rPr>
      </w:pPr>
    </w:p>
    <w:p w:rsidR="00B232A4" w:rsidRDefault="00B232A4" w:rsidP="00B232A4">
      <w:pPr>
        <w:ind w:firstLine="567"/>
        <w:jc w:val="center"/>
        <w:rPr>
          <w:b/>
          <w:sz w:val="28"/>
          <w:szCs w:val="28"/>
        </w:rPr>
      </w:pPr>
      <w:r w:rsidRPr="00CA5E98">
        <w:rPr>
          <w:b/>
          <w:sz w:val="28"/>
          <w:szCs w:val="28"/>
        </w:rPr>
        <w:t>постановляет:</w:t>
      </w:r>
    </w:p>
    <w:p w:rsidR="00B232A4" w:rsidRPr="00CA5E98" w:rsidRDefault="00B232A4" w:rsidP="00B232A4">
      <w:pPr>
        <w:ind w:firstLine="567"/>
        <w:jc w:val="center"/>
        <w:rPr>
          <w:b/>
          <w:sz w:val="28"/>
          <w:szCs w:val="28"/>
        </w:rPr>
      </w:pPr>
    </w:p>
    <w:p w:rsidR="00B232A4" w:rsidRDefault="00B232A4" w:rsidP="00B232A4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направления бюджетной и налоговой политики Голуметского муниципального образования на 2016 - 2018 годы (прилагается).</w:t>
      </w:r>
    </w:p>
    <w:p w:rsidR="00B232A4" w:rsidRDefault="00B232A4" w:rsidP="00B23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Голуметского муниципального образования опубликовать настоящее постановление в издании «Голуметский вестник» и разместить в блоке Голуметского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232A4" w:rsidRDefault="00B232A4" w:rsidP="00B23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B232A4" w:rsidRDefault="00B232A4" w:rsidP="00B23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возложить на главу Голуметского муниципального образования Лохову В.А.</w:t>
      </w:r>
    </w:p>
    <w:p w:rsidR="00B232A4" w:rsidRDefault="00B232A4" w:rsidP="00B232A4">
      <w:pPr>
        <w:jc w:val="both"/>
        <w:rPr>
          <w:sz w:val="28"/>
          <w:szCs w:val="28"/>
        </w:rPr>
      </w:pPr>
    </w:p>
    <w:p w:rsidR="00B232A4" w:rsidRDefault="00B232A4" w:rsidP="00B232A4">
      <w:pPr>
        <w:jc w:val="both"/>
        <w:rPr>
          <w:sz w:val="28"/>
          <w:szCs w:val="28"/>
        </w:rPr>
      </w:pPr>
    </w:p>
    <w:p w:rsidR="00B232A4" w:rsidRPr="00CA5E98" w:rsidRDefault="00B232A4" w:rsidP="00B232A4">
      <w:pPr>
        <w:jc w:val="both"/>
        <w:rPr>
          <w:sz w:val="28"/>
          <w:szCs w:val="28"/>
        </w:rPr>
      </w:pPr>
    </w:p>
    <w:p w:rsidR="00B232A4" w:rsidRDefault="00B232A4" w:rsidP="00B23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Голуметского </w:t>
      </w:r>
    </w:p>
    <w:p w:rsidR="00B232A4" w:rsidRDefault="00B232A4" w:rsidP="00B23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B232A4" w:rsidRDefault="00B232A4" w:rsidP="00B232A4">
      <w:pPr>
        <w:rPr>
          <w:b/>
        </w:rPr>
      </w:pPr>
    </w:p>
    <w:p w:rsidR="00B232A4" w:rsidRDefault="00B232A4" w:rsidP="00B232A4">
      <w:pPr>
        <w:rPr>
          <w:b/>
        </w:rPr>
      </w:pPr>
    </w:p>
    <w:p w:rsidR="00B232A4" w:rsidRDefault="00B232A4" w:rsidP="00B232A4">
      <w:pPr>
        <w:rPr>
          <w:b/>
        </w:rPr>
      </w:pPr>
    </w:p>
    <w:p w:rsidR="00B232A4" w:rsidRDefault="00B232A4" w:rsidP="00B232A4">
      <w:pPr>
        <w:rPr>
          <w:b/>
        </w:rPr>
      </w:pPr>
    </w:p>
    <w:p w:rsidR="00B232A4" w:rsidRDefault="00B232A4" w:rsidP="00B232A4">
      <w:pPr>
        <w:rPr>
          <w:b/>
        </w:rPr>
      </w:pPr>
    </w:p>
    <w:p w:rsidR="00B232A4" w:rsidRDefault="00B232A4" w:rsidP="00B232A4">
      <w:pPr>
        <w:rPr>
          <w:b/>
        </w:rPr>
      </w:pPr>
    </w:p>
    <w:p w:rsidR="00B232A4" w:rsidRPr="00B232A4" w:rsidRDefault="00B232A4" w:rsidP="00B232A4">
      <w:pPr>
        <w:ind w:left="6804"/>
        <w:jc w:val="right"/>
        <w:rPr>
          <w:b/>
        </w:rPr>
      </w:pPr>
      <w:r>
        <w:rPr>
          <w:b/>
        </w:rPr>
        <w:lastRenderedPageBreak/>
        <w:t>Приложение</w:t>
      </w:r>
      <w:r w:rsidRPr="004321F8">
        <w:rPr>
          <w:b/>
        </w:rPr>
        <w:br/>
      </w:r>
      <w:r w:rsidRPr="00B232A4">
        <w:rPr>
          <w:b/>
        </w:rPr>
        <w:t>к постановлению администрации Голуметского муниципального образования</w:t>
      </w:r>
      <w:r w:rsidRPr="00B232A4">
        <w:rPr>
          <w:b/>
        </w:rPr>
        <w:br/>
        <w:t xml:space="preserve"> от 03.08.2015 № 129</w:t>
      </w:r>
    </w:p>
    <w:p w:rsidR="00B232A4" w:rsidRPr="00E57CC0" w:rsidRDefault="00B232A4" w:rsidP="00B232A4">
      <w:pPr>
        <w:jc w:val="right"/>
      </w:pPr>
    </w:p>
    <w:p w:rsidR="00B232A4" w:rsidRPr="00FD1167" w:rsidRDefault="00B232A4" w:rsidP="00B232A4">
      <w:pPr>
        <w:jc w:val="center"/>
        <w:rPr>
          <w:b/>
          <w:sz w:val="28"/>
          <w:szCs w:val="28"/>
        </w:rPr>
      </w:pPr>
      <w:r w:rsidRPr="00FD1167">
        <w:rPr>
          <w:b/>
          <w:sz w:val="28"/>
          <w:szCs w:val="28"/>
        </w:rPr>
        <w:t>Основные направления бюджетной и налоговой политики Голуметского му</w:t>
      </w:r>
      <w:r>
        <w:rPr>
          <w:b/>
          <w:sz w:val="28"/>
          <w:szCs w:val="28"/>
        </w:rPr>
        <w:t>ниципального образования на 2016 – 2018</w:t>
      </w:r>
      <w:r w:rsidRPr="00FD1167">
        <w:rPr>
          <w:b/>
          <w:sz w:val="28"/>
          <w:szCs w:val="28"/>
        </w:rPr>
        <w:t xml:space="preserve"> годы.</w:t>
      </w:r>
    </w:p>
    <w:p w:rsidR="00B232A4" w:rsidRPr="00FD1167" w:rsidRDefault="00B232A4" w:rsidP="00B232A4">
      <w:pPr>
        <w:rPr>
          <w:sz w:val="28"/>
          <w:szCs w:val="28"/>
        </w:rPr>
      </w:pPr>
    </w:p>
    <w:p w:rsidR="00B232A4" w:rsidRPr="00FD1167" w:rsidRDefault="00B232A4" w:rsidP="00B232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D1167">
        <w:rPr>
          <w:b/>
          <w:sz w:val="28"/>
          <w:szCs w:val="28"/>
        </w:rPr>
        <w:t>Общие положения</w:t>
      </w:r>
    </w:p>
    <w:p w:rsidR="00B232A4" w:rsidRPr="00FD1167" w:rsidRDefault="00B232A4" w:rsidP="00B232A4">
      <w:pPr>
        <w:ind w:firstLine="360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Основные направления бюджетной и налоговой политики Голуметского муниципал</w:t>
      </w:r>
      <w:r>
        <w:rPr>
          <w:sz w:val="28"/>
          <w:szCs w:val="28"/>
        </w:rPr>
        <w:t>ьного образования на 2016 – 2018</w:t>
      </w:r>
      <w:r w:rsidRPr="00FD1167">
        <w:rPr>
          <w:sz w:val="28"/>
          <w:szCs w:val="28"/>
        </w:rPr>
        <w:t xml:space="preserve"> годы разработаны в соответствии с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Голуметском сельском поселении, утвержденным решением Думы </w:t>
      </w:r>
      <w:r w:rsidRPr="00FD1167">
        <w:rPr>
          <w:snapToGrid w:val="0"/>
          <w:sz w:val="28"/>
          <w:szCs w:val="28"/>
        </w:rPr>
        <w:t>Голумет</w:t>
      </w:r>
      <w:r>
        <w:rPr>
          <w:snapToGrid w:val="0"/>
          <w:sz w:val="28"/>
          <w:szCs w:val="28"/>
        </w:rPr>
        <w:t>с</w:t>
      </w:r>
      <w:r w:rsidRPr="00FD1167">
        <w:rPr>
          <w:snapToGrid w:val="0"/>
          <w:sz w:val="28"/>
          <w:szCs w:val="28"/>
        </w:rPr>
        <w:t xml:space="preserve">кого сельского поселения </w:t>
      </w:r>
      <w:r w:rsidRPr="00FD1167">
        <w:rPr>
          <w:sz w:val="28"/>
          <w:szCs w:val="28"/>
        </w:rPr>
        <w:t>от 22.05.2014 № 80 и являются основными при формировании и исполнении бюджета поселения</w:t>
      </w:r>
      <w:r>
        <w:rPr>
          <w:sz w:val="28"/>
          <w:szCs w:val="28"/>
        </w:rPr>
        <w:t xml:space="preserve"> на 2016 год и плановый период 2017 и 2018</w:t>
      </w:r>
      <w:r w:rsidRPr="00FD1167">
        <w:rPr>
          <w:sz w:val="28"/>
          <w:szCs w:val="28"/>
        </w:rPr>
        <w:t xml:space="preserve"> годов.</w:t>
      </w:r>
    </w:p>
    <w:p w:rsidR="00B232A4" w:rsidRPr="00FD1167" w:rsidRDefault="00B232A4" w:rsidP="00B232A4">
      <w:pPr>
        <w:ind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Бюджетная и налоговая политика Голуметского муниципального образования на среднесрочную перспективу обеспечивает преемственность целей и задач бюджетной и налоговой политики предыдущего планового периода и ориентирована в первую очередь на повышение качества жизни населения в поселении за счет создания условий для обеспечения граждан рабочими местами и доступными и качественными бюджетными условиями.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Конечная цель проведения бюджетной и налоговой политики остается такой же, как и ранее - повышение эффективности бюджетных расходов, развитие территории поселения, повышение качества муниципальных услуг.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</w:p>
    <w:p w:rsidR="00B232A4" w:rsidRPr="00FD1167" w:rsidRDefault="00B232A4" w:rsidP="00B232A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1167">
        <w:rPr>
          <w:b/>
          <w:sz w:val="28"/>
          <w:szCs w:val="28"/>
        </w:rPr>
        <w:t>Основные цели и задачи</w:t>
      </w:r>
    </w:p>
    <w:p w:rsidR="00B232A4" w:rsidRPr="00FD1167" w:rsidRDefault="00B232A4" w:rsidP="00B232A4">
      <w:pPr>
        <w:ind w:firstLine="709"/>
        <w:jc w:val="center"/>
        <w:rPr>
          <w:b/>
          <w:sz w:val="28"/>
          <w:szCs w:val="28"/>
        </w:rPr>
      </w:pPr>
      <w:r w:rsidRPr="00FD116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ной и налоговой политики на 2016–2018</w:t>
      </w:r>
      <w:r w:rsidRPr="00FD1167">
        <w:rPr>
          <w:b/>
          <w:sz w:val="28"/>
          <w:szCs w:val="28"/>
        </w:rPr>
        <w:t xml:space="preserve"> годы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Цели и задачи бюджетной и налоговой политики Голумет</w:t>
      </w:r>
      <w:r>
        <w:rPr>
          <w:sz w:val="28"/>
          <w:szCs w:val="28"/>
        </w:rPr>
        <w:t>с</w:t>
      </w:r>
      <w:r w:rsidRPr="00FD1167">
        <w:rPr>
          <w:sz w:val="28"/>
          <w:szCs w:val="28"/>
        </w:rPr>
        <w:t>кого му</w:t>
      </w:r>
      <w:r>
        <w:rPr>
          <w:sz w:val="28"/>
          <w:szCs w:val="28"/>
        </w:rPr>
        <w:t>ниципального образования на 2016</w:t>
      </w:r>
      <w:r w:rsidRPr="00FD1167">
        <w:rPr>
          <w:sz w:val="28"/>
          <w:szCs w:val="28"/>
        </w:rPr>
        <w:t xml:space="preserve"> год и среднесрочную перспективу определены исходя из оценки доходного потенциала поселения, необходимости сдерживания роста бюджетных расходов и четкого определения приоритетов использования ограниченных финансовых ресурсов. Бюджетная и налоговая политика Голуметского муниципального образования должна быть направлена на создание предпосылок для устойчивого социально–экономического развития Голуметского муниципального образования. Для этого необходимо сформировать и реализовать предсказуемую и ответственную бюджетную политику, нацеленную на обеспечение:</w:t>
      </w:r>
    </w:p>
    <w:p w:rsidR="00B232A4" w:rsidRPr="00FD1167" w:rsidRDefault="00B232A4" w:rsidP="00B232A4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максимально эффективного использования имеющихся финансовых ресурсов,</w:t>
      </w:r>
    </w:p>
    <w:p w:rsidR="00B232A4" w:rsidRPr="00FD1167" w:rsidRDefault="00B232A4" w:rsidP="00B232A4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повышения качества оказываемых муниципальных услуг с учетом изменений в правовом положении муниципальных учреждений, что позволит уйти от финансирования только за сам факт существования бюджетного учреждения, вне зависимости от результатов его работы.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lastRenderedPageBreak/>
        <w:t>В связи с тем, что бюджетное планирование в ближайшие годы должно базироваться на консервативных оценках прогноза социально–экономического развития,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Главному распорядителю бюджетных средств необходимо четко определить приоритеты и цели использования бюджетных средств, путем проведения инвентаризации бюджетных расходов в целях исключения необязательных в условиях экономической ситуации затрат, необходимо проанализировать составляющие основных статей расходов бюджета. При принятии решений о расходовании бюджетных средств должен быть ясно определен ожидаемый эффект и установлены индикаторы, позволяющие отслеживать его достижение.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Необходимо усилить ответственность участников бюджетного процесса за достоверность финансово–экономических обоснований при принятии новых расходных обязательств, за экономное расходование бюджетных средств и результативность бюджетных расходов.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</w:p>
    <w:p w:rsidR="00B232A4" w:rsidRPr="00FD1167" w:rsidRDefault="00B232A4" w:rsidP="00B232A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1167">
        <w:rPr>
          <w:b/>
          <w:sz w:val="28"/>
          <w:szCs w:val="28"/>
        </w:rPr>
        <w:t>Основные направления бюджетной и налоговой политики</w:t>
      </w:r>
    </w:p>
    <w:p w:rsidR="00B232A4" w:rsidRPr="00FD1167" w:rsidRDefault="00B232A4" w:rsidP="00B232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FD1167">
        <w:rPr>
          <w:b/>
          <w:sz w:val="28"/>
          <w:szCs w:val="28"/>
        </w:rPr>
        <w:t>–201</w:t>
      </w:r>
      <w:r>
        <w:rPr>
          <w:b/>
          <w:sz w:val="28"/>
          <w:szCs w:val="28"/>
        </w:rPr>
        <w:t>8</w:t>
      </w:r>
      <w:r w:rsidRPr="00FD1167">
        <w:rPr>
          <w:b/>
          <w:sz w:val="28"/>
          <w:szCs w:val="28"/>
        </w:rPr>
        <w:t xml:space="preserve"> годы в области формирования доходов бюджета поселения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Основными направлениями повышения эффективности в области формирования доходов бюджета Голуметского муниципального образования являются:</w:t>
      </w:r>
    </w:p>
    <w:p w:rsidR="00B232A4" w:rsidRPr="00FD1167" w:rsidRDefault="00B232A4" w:rsidP="00B232A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максимальное приближение прогноза поступлений доходов к реальной ситуации;</w:t>
      </w:r>
    </w:p>
    <w:p w:rsidR="00B232A4" w:rsidRPr="00FD1167" w:rsidRDefault="00B232A4" w:rsidP="00B232A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оперативная корректировка бюджета при отклонении поступлений доходов от прогнозных оценок;</w:t>
      </w:r>
    </w:p>
    <w:p w:rsidR="00B232A4" w:rsidRPr="00FD1167" w:rsidRDefault="00B232A4" w:rsidP="00B232A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сохранение и развитие налогового потенциала на территории Голуметского о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B232A4" w:rsidRPr="00FD1167" w:rsidRDefault="00B232A4" w:rsidP="00B232A4">
      <w:pPr>
        <w:numPr>
          <w:ilvl w:val="0"/>
          <w:numId w:val="5"/>
        </w:numPr>
        <w:ind w:left="0" w:firstLine="567"/>
        <w:jc w:val="both"/>
        <w:rPr>
          <w:b/>
          <w:sz w:val="28"/>
          <w:szCs w:val="28"/>
        </w:rPr>
      </w:pPr>
      <w:r w:rsidRPr="00FD1167">
        <w:rPr>
          <w:sz w:val="28"/>
          <w:szCs w:val="28"/>
        </w:rPr>
        <w:t>повышение качества администрирования доходов, проведение своевременной претензионно - исковой работы с неплательщиками и осуществление мер принудительного взыскания задолженности;</w:t>
      </w:r>
    </w:p>
    <w:p w:rsidR="00B232A4" w:rsidRPr="00FD1167" w:rsidRDefault="00B232A4" w:rsidP="00B232A4">
      <w:pPr>
        <w:numPr>
          <w:ilvl w:val="0"/>
          <w:numId w:val="5"/>
        </w:numPr>
        <w:ind w:left="0" w:firstLine="567"/>
        <w:jc w:val="both"/>
        <w:rPr>
          <w:b/>
          <w:sz w:val="28"/>
          <w:szCs w:val="28"/>
        </w:rPr>
      </w:pPr>
      <w:r w:rsidRPr="00FD1167">
        <w:rPr>
          <w:sz w:val="28"/>
          <w:szCs w:val="28"/>
        </w:rPr>
        <w:t>расширение перечня платных услуг, предоставляемых бюджетными учреждениями населению Голуметского муниципального образования при обязательном соблюдении условий предоставления в полном объеме бесплатных гарантированных государством услуг надлежащего качества;</w:t>
      </w:r>
    </w:p>
    <w:p w:rsidR="00B232A4" w:rsidRPr="00FD1167" w:rsidRDefault="00B232A4" w:rsidP="00B232A4">
      <w:pPr>
        <w:numPr>
          <w:ilvl w:val="0"/>
          <w:numId w:val="5"/>
        </w:numPr>
        <w:ind w:left="0" w:firstLine="567"/>
        <w:jc w:val="both"/>
        <w:rPr>
          <w:b/>
          <w:sz w:val="28"/>
          <w:szCs w:val="28"/>
        </w:rPr>
      </w:pPr>
      <w:r w:rsidRPr="00FD1167">
        <w:rPr>
          <w:sz w:val="28"/>
          <w:szCs w:val="28"/>
        </w:rPr>
        <w:t>проведение необходимых мероприятий по привлечению средств бюджетов другого уровня бюджетной системы РФ для решения важнейших вопросов жизнеобеспечения Голуметского муниципального образования, в том числе участие в целевых федеральных и региональных программах;</w:t>
      </w:r>
    </w:p>
    <w:p w:rsidR="00B232A4" w:rsidRPr="00FD1167" w:rsidRDefault="00B232A4" w:rsidP="00B232A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увеличение доходов бюджета поселения за счет повышения эффективности управления имуществом, находящимся в собственности администрации, и его более рационального использования;</w:t>
      </w:r>
    </w:p>
    <w:p w:rsidR="00B232A4" w:rsidRPr="00FD1167" w:rsidRDefault="00B232A4" w:rsidP="00B232A4">
      <w:pPr>
        <w:numPr>
          <w:ilvl w:val="0"/>
          <w:numId w:val="5"/>
        </w:numPr>
        <w:ind w:left="0" w:firstLine="567"/>
        <w:jc w:val="both"/>
        <w:rPr>
          <w:b/>
          <w:sz w:val="28"/>
          <w:szCs w:val="28"/>
        </w:rPr>
      </w:pPr>
      <w:r w:rsidRPr="00FD1167">
        <w:rPr>
          <w:sz w:val="28"/>
          <w:szCs w:val="28"/>
        </w:rPr>
        <w:lastRenderedPageBreak/>
        <w:t>заключение соглашений с организациями поселения о социальном партнерстве.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Налоговая политика в поселении будет формироваться с учетом изменений, принятых и планируемых к принятию на федеральном и региональном уровне, основными из которых является введение налога на недвижимость.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</w:p>
    <w:p w:rsidR="00B232A4" w:rsidRPr="00FD1167" w:rsidRDefault="00B232A4" w:rsidP="00B232A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1167">
        <w:rPr>
          <w:b/>
          <w:sz w:val="28"/>
          <w:szCs w:val="28"/>
        </w:rPr>
        <w:t>Основные направ</w:t>
      </w:r>
      <w:r>
        <w:rPr>
          <w:b/>
          <w:sz w:val="28"/>
          <w:szCs w:val="28"/>
        </w:rPr>
        <w:t>ления бюджетной политики на 2016–2018</w:t>
      </w:r>
      <w:r w:rsidRPr="00FD1167">
        <w:rPr>
          <w:b/>
          <w:sz w:val="28"/>
          <w:szCs w:val="28"/>
        </w:rPr>
        <w:t xml:space="preserve"> годы в области формирования и исполнения расходов бюджета поселения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В связи с существующей диспропорцией роста доходов и расходов бюджета поселения, в среднесрочном периоде сохранятся бюджетные ограничения при формировании политики в области расходов бюджета поселения.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С целью обеспечения долгосрочной сбалансированности бюджета Голуметского муниципального образования, повышения уровня и качества жизни населения, эффективного предоставления услуг, стимулирования инвестиционного развития поселения, бюджетная политика будет направлена на решение следующих задач:</w:t>
      </w:r>
    </w:p>
    <w:p w:rsidR="00B232A4" w:rsidRPr="00FD1167" w:rsidRDefault="00B232A4" w:rsidP="00B232A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Обеспечение социальной стабильности в поселении, при этом приоритетным направлением расходов будут считаться:</w:t>
      </w:r>
    </w:p>
    <w:p w:rsidR="00B232A4" w:rsidRPr="00FD1167" w:rsidRDefault="00B232A4" w:rsidP="00B232A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расходы на оплату труда;</w:t>
      </w:r>
    </w:p>
    <w:p w:rsidR="00B232A4" w:rsidRPr="00FD1167" w:rsidRDefault="00B232A4" w:rsidP="00B232A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расходы на начисления по оплате труда;</w:t>
      </w:r>
    </w:p>
    <w:p w:rsidR="00B232A4" w:rsidRPr="00FD1167" w:rsidRDefault="00B232A4" w:rsidP="00B232A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расходы на оплату коммунальных услуг;</w:t>
      </w:r>
    </w:p>
    <w:p w:rsidR="00B232A4" w:rsidRPr="00FD1167" w:rsidRDefault="00B232A4" w:rsidP="00B232A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расходы на мероприятия по подготовке к отопительному сезону администрации и учреждений культуры;</w:t>
      </w:r>
    </w:p>
    <w:p w:rsidR="00B232A4" w:rsidRPr="00FD1167" w:rsidRDefault="00B232A4" w:rsidP="00B232A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расходы на реализацию программ.</w:t>
      </w:r>
    </w:p>
    <w:p w:rsidR="00B232A4" w:rsidRPr="00FD1167" w:rsidRDefault="00B232A4" w:rsidP="00B232A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энергетической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участия исходя из возможностей бюджета поселения в реализации программ и мероприятий, софинансируемых из федерального и областного бюджетов.</w:t>
      </w:r>
    </w:p>
    <w:p w:rsidR="00B232A4" w:rsidRPr="00FD1167" w:rsidRDefault="00B232A4" w:rsidP="00B232A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B232A4" w:rsidRPr="00FD1167" w:rsidRDefault="00B232A4" w:rsidP="00B232A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Реализация программно-целевых принципов организации деятельности Саянского муниципального образования.</w:t>
      </w:r>
    </w:p>
    <w:p w:rsidR="00B232A4" w:rsidRPr="00FD1167" w:rsidRDefault="00B232A4" w:rsidP="00B232A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Проведение анализа деятельности учреждений поселения с целью выработки предложений по их оптимизации (изменение типа, создание новых учреждений, реорганизация, ликвидация).</w:t>
      </w: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</w:p>
    <w:p w:rsidR="00B232A4" w:rsidRPr="00FD1167" w:rsidRDefault="00B232A4" w:rsidP="00B232A4">
      <w:pPr>
        <w:ind w:firstLine="709"/>
        <w:jc w:val="center"/>
        <w:rPr>
          <w:b/>
          <w:sz w:val="28"/>
          <w:szCs w:val="28"/>
        </w:rPr>
      </w:pPr>
      <w:r w:rsidRPr="00FD1167">
        <w:rPr>
          <w:b/>
          <w:sz w:val="28"/>
          <w:szCs w:val="28"/>
        </w:rPr>
        <w:t>5. Дефицит бюджета и источники его финансирования</w:t>
      </w:r>
    </w:p>
    <w:p w:rsidR="00B232A4" w:rsidRPr="00FD1167" w:rsidRDefault="00B232A4" w:rsidP="00B232A4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lastRenderedPageBreak/>
        <w:t>Планируемый дефицит бюджета Голуметского му</w:t>
      </w:r>
      <w:r>
        <w:rPr>
          <w:sz w:val="28"/>
          <w:szCs w:val="28"/>
        </w:rPr>
        <w:t>ниципального образования на 2016–2018</w:t>
      </w:r>
      <w:r w:rsidRPr="00FD1167">
        <w:rPr>
          <w:sz w:val="28"/>
          <w:szCs w:val="28"/>
        </w:rPr>
        <w:t xml:space="preserve"> годы не может превышать 5% объема доходов бюджета поселения без учета финансовой помощи из федерального и областного бюджетов.</w:t>
      </w:r>
    </w:p>
    <w:p w:rsidR="00B232A4" w:rsidRPr="00FD1167" w:rsidRDefault="00B232A4" w:rsidP="00B232A4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Источниками финансирования дефицита бюджета могут быть:</w:t>
      </w:r>
    </w:p>
    <w:p w:rsidR="00B232A4" w:rsidRPr="00FD1167" w:rsidRDefault="00B232A4" w:rsidP="00B232A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кредиты, полученные от кредитных организаций;</w:t>
      </w:r>
    </w:p>
    <w:p w:rsidR="00B232A4" w:rsidRPr="00FD1167" w:rsidRDefault="00B232A4" w:rsidP="00B232A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бюджетные кредиты, полученные от бюджетов других уровней бюджетной системы РФ;</w:t>
      </w:r>
    </w:p>
    <w:p w:rsidR="00B232A4" w:rsidRPr="00FD1167" w:rsidRDefault="00B232A4" w:rsidP="00B232A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поступления от продажи имущества, находящегося в муниципальной собственности;</w:t>
      </w:r>
    </w:p>
    <w:p w:rsidR="00B232A4" w:rsidRPr="00FD1167" w:rsidRDefault="00B232A4" w:rsidP="00B232A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D1167">
        <w:rPr>
          <w:sz w:val="28"/>
          <w:szCs w:val="28"/>
        </w:rPr>
        <w:t>изменение остатков средств на счетах по учету средств бюджета Голуметского муниципального образования.</w:t>
      </w:r>
    </w:p>
    <w:p w:rsidR="00B232A4" w:rsidRDefault="00B232A4" w:rsidP="00B232A4">
      <w:pPr>
        <w:ind w:firstLine="567"/>
        <w:jc w:val="both"/>
        <w:rPr>
          <w:sz w:val="28"/>
          <w:szCs w:val="28"/>
        </w:rPr>
      </w:pPr>
    </w:p>
    <w:p w:rsidR="00B232A4" w:rsidRPr="00FD1167" w:rsidRDefault="00B232A4" w:rsidP="00B232A4">
      <w:pPr>
        <w:ind w:firstLine="567"/>
        <w:jc w:val="both"/>
        <w:rPr>
          <w:sz w:val="28"/>
          <w:szCs w:val="28"/>
        </w:rPr>
      </w:pPr>
    </w:p>
    <w:p w:rsidR="00B232A4" w:rsidRPr="00FD1167" w:rsidRDefault="00B232A4" w:rsidP="00B232A4">
      <w:pPr>
        <w:ind w:firstLine="709"/>
        <w:jc w:val="both"/>
        <w:rPr>
          <w:sz w:val="28"/>
          <w:szCs w:val="28"/>
        </w:rPr>
      </w:pPr>
    </w:p>
    <w:p w:rsidR="00B232A4" w:rsidRPr="00FD1167" w:rsidRDefault="00B232A4" w:rsidP="00B232A4">
      <w:pPr>
        <w:jc w:val="both"/>
        <w:rPr>
          <w:sz w:val="28"/>
          <w:szCs w:val="28"/>
        </w:rPr>
      </w:pPr>
      <w:r w:rsidRPr="00FD1167">
        <w:rPr>
          <w:sz w:val="28"/>
          <w:szCs w:val="28"/>
        </w:rPr>
        <w:t xml:space="preserve">Глава Голуметского </w:t>
      </w:r>
    </w:p>
    <w:p w:rsidR="00B232A4" w:rsidRPr="00FD1167" w:rsidRDefault="00B232A4" w:rsidP="00B23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 w:rsidRPr="00FD1167">
        <w:rPr>
          <w:sz w:val="28"/>
          <w:szCs w:val="28"/>
        </w:rPr>
        <w:tab/>
      </w:r>
      <w:r w:rsidRPr="00FD1167">
        <w:rPr>
          <w:sz w:val="28"/>
          <w:szCs w:val="28"/>
        </w:rPr>
        <w:tab/>
      </w:r>
      <w:r w:rsidRPr="00FD1167">
        <w:rPr>
          <w:sz w:val="28"/>
          <w:szCs w:val="28"/>
        </w:rPr>
        <w:tab/>
      </w:r>
      <w:r w:rsidRPr="00FD1167">
        <w:rPr>
          <w:sz w:val="28"/>
          <w:szCs w:val="28"/>
        </w:rPr>
        <w:tab/>
      </w:r>
      <w:r w:rsidRPr="00FD1167">
        <w:rPr>
          <w:sz w:val="28"/>
          <w:szCs w:val="28"/>
        </w:rPr>
        <w:tab/>
      </w:r>
      <w:r w:rsidRPr="00FD1167">
        <w:rPr>
          <w:sz w:val="28"/>
          <w:szCs w:val="28"/>
        </w:rPr>
        <w:tab/>
        <w:t>В.А. Лохова</w:t>
      </w:r>
    </w:p>
    <w:p w:rsidR="00FD0A9A" w:rsidRDefault="00FD0A9A"/>
    <w:sectPr w:rsidR="00FD0A9A" w:rsidSect="009A38B4">
      <w:headerReference w:type="default" r:id="rId5"/>
      <w:pgSz w:w="11906" w:h="16838"/>
      <w:pgMar w:top="1135" w:right="567" w:bottom="567" w:left="1134" w:header="56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B4" w:rsidRDefault="00B232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D1ED0" w:rsidRDefault="00B232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9E8"/>
    <w:multiLevelType w:val="hybridMultilevel"/>
    <w:tmpl w:val="37C60DC8"/>
    <w:lvl w:ilvl="0" w:tplc="4C6EA43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713F7"/>
    <w:multiLevelType w:val="hybridMultilevel"/>
    <w:tmpl w:val="DE4E07D2"/>
    <w:lvl w:ilvl="0" w:tplc="E4985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35E33"/>
    <w:multiLevelType w:val="hybridMultilevel"/>
    <w:tmpl w:val="6FC2F6A8"/>
    <w:lvl w:ilvl="0" w:tplc="0B9C9D1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4B930C68"/>
    <w:multiLevelType w:val="hybridMultilevel"/>
    <w:tmpl w:val="A7DE7C82"/>
    <w:lvl w:ilvl="0" w:tplc="165C24A8">
      <w:start w:val="1"/>
      <w:numFmt w:val="decimal"/>
      <w:suff w:val="space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156155"/>
    <w:multiLevelType w:val="hybridMultilevel"/>
    <w:tmpl w:val="72DA919A"/>
    <w:lvl w:ilvl="0" w:tplc="D33C2D48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F62C5"/>
    <w:multiLevelType w:val="hybridMultilevel"/>
    <w:tmpl w:val="B6FA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20320"/>
    <w:multiLevelType w:val="hybridMultilevel"/>
    <w:tmpl w:val="CA6045B4"/>
    <w:lvl w:ilvl="0" w:tplc="15BC1C08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32A4"/>
    <w:rsid w:val="0001480A"/>
    <w:rsid w:val="000164B5"/>
    <w:rsid w:val="000E34EF"/>
    <w:rsid w:val="0014280E"/>
    <w:rsid w:val="003270AE"/>
    <w:rsid w:val="00434240"/>
    <w:rsid w:val="006370D8"/>
    <w:rsid w:val="008D1EBA"/>
    <w:rsid w:val="00922D43"/>
    <w:rsid w:val="00B211AD"/>
    <w:rsid w:val="00B232A4"/>
    <w:rsid w:val="00D5138F"/>
    <w:rsid w:val="00E018D5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2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2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8127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2015-09-18T00:40:00Z</cp:lastPrinted>
  <dcterms:created xsi:type="dcterms:W3CDTF">2015-09-18T00:38:00Z</dcterms:created>
  <dcterms:modified xsi:type="dcterms:W3CDTF">2015-09-18T00:41:00Z</dcterms:modified>
</cp:coreProperties>
</file>